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25C9" w:rsidRDefault="00FE25C9">
      <w:r w:rsidRPr="00FE25C9">
        <w:t>Свидетельство о государственной аккредитации</w:t>
      </w:r>
    </w:p>
    <w:p w:rsidR="00FE25C9" w:rsidRDefault="00FE25C9">
      <w:r>
        <w:t xml:space="preserve">регистрационный номер </w:t>
      </w:r>
      <w:r w:rsidRPr="00FE25C9">
        <w:t>123456</w:t>
      </w:r>
    </w:p>
    <w:p w:rsidR="00FE25C9" w:rsidRDefault="00FE25C9">
      <w:r>
        <w:t>Дата регистрации 19 01 2022</w:t>
      </w:r>
    </w:p>
    <w:p w:rsidR="00FE25C9" w:rsidRDefault="00FE25C9">
      <w:r>
        <w:t xml:space="preserve">Серия и номер </w:t>
      </w:r>
      <w:r w:rsidRPr="00FE25C9">
        <w:t>77Ф01 №123456789</w:t>
      </w:r>
    </w:p>
    <w:p w:rsidR="00FE25C9" w:rsidRPr="00FE25C9" w:rsidRDefault="00FE25C9">
      <w:r>
        <w:t>Дата окончания срока 07.01.2023</w:t>
      </w:r>
    </w:p>
    <w:sectPr w:rsidR="00FE25C9" w:rsidRPr="00FE2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5C9"/>
    <w:rsid w:val="00024828"/>
    <w:rsid w:val="00C06226"/>
    <w:rsid w:val="00FE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85D5"/>
  <w15:chartTrackingRefBased/>
  <w15:docId w15:val="{29E3B3BA-1A65-42F6-B3C9-B1655827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 газиева</dc:creator>
  <cp:keywords/>
  <dc:description/>
  <cp:lastModifiedBy>зухра газиева</cp:lastModifiedBy>
  <cp:revision>1</cp:revision>
  <dcterms:created xsi:type="dcterms:W3CDTF">2023-04-23T08:01:00Z</dcterms:created>
  <dcterms:modified xsi:type="dcterms:W3CDTF">2023-04-23T08:04:00Z</dcterms:modified>
</cp:coreProperties>
</file>